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6" w:type="dxa"/>
        <w:tblInd w:w="108" w:type="dxa"/>
        <w:tblLook w:val="01E0" w:firstRow="1" w:lastRow="1" w:firstColumn="1" w:lastColumn="1" w:noHBand="0" w:noVBand="0"/>
      </w:tblPr>
      <w:tblGrid>
        <w:gridCol w:w="4820"/>
        <w:gridCol w:w="425"/>
        <w:gridCol w:w="3791"/>
      </w:tblGrid>
      <w:tr w:rsidR="00673BF2" w:rsidRPr="00AD28CB" w:rsidTr="00BD635D">
        <w:trPr>
          <w:trHeight w:val="4249"/>
        </w:trPr>
        <w:tc>
          <w:tcPr>
            <w:tcW w:w="4820" w:type="dxa"/>
          </w:tcPr>
          <w:p w:rsidR="00673BF2" w:rsidRPr="00AD28CB" w:rsidRDefault="00673BF2" w:rsidP="009D12E2">
            <w:pPr>
              <w:keepNext/>
              <w:widowControl w:val="0"/>
              <w:autoSpaceDE w:val="0"/>
              <w:autoSpaceDN w:val="0"/>
              <w:adjustRightInd w:val="0"/>
              <w:outlineLvl w:val="0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noProof/>
                <w:sz w:val="27"/>
                <w:szCs w:val="27"/>
              </w:rPr>
              <w:drawing>
                <wp:inline distT="0" distB="0" distL="0" distR="0" wp14:anchorId="5809F7D0" wp14:editId="1174DADB">
                  <wp:extent cx="643890" cy="755650"/>
                  <wp:effectExtent l="19050" t="0" r="3810" b="0"/>
                  <wp:docPr id="6" name="Рисунок 6" descr="ГЕРБ МОС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ГЕРБ МОС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755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F2" w:rsidRPr="0037513B" w:rsidRDefault="00673BF2" w:rsidP="00673BF2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37513B">
              <w:rPr>
                <w:b/>
                <w:sz w:val="28"/>
                <w:szCs w:val="28"/>
              </w:rPr>
              <w:t>Администрация Ольгинского</w:t>
            </w:r>
          </w:p>
          <w:p w:rsidR="00673BF2" w:rsidRPr="0037513B" w:rsidRDefault="00673BF2" w:rsidP="00673BF2">
            <w:pPr>
              <w:rPr>
                <w:b/>
                <w:sz w:val="28"/>
                <w:szCs w:val="28"/>
              </w:rPr>
            </w:pPr>
            <w:r w:rsidRPr="0037513B">
              <w:rPr>
                <w:b/>
                <w:sz w:val="28"/>
                <w:szCs w:val="28"/>
              </w:rPr>
              <w:t>муниципального района</w:t>
            </w:r>
          </w:p>
          <w:p w:rsidR="00673BF2" w:rsidRPr="0037513B" w:rsidRDefault="00673BF2" w:rsidP="00673BF2">
            <w:pPr>
              <w:rPr>
                <w:b/>
                <w:sz w:val="28"/>
                <w:szCs w:val="28"/>
              </w:rPr>
            </w:pPr>
            <w:r w:rsidRPr="0037513B">
              <w:rPr>
                <w:b/>
                <w:sz w:val="28"/>
                <w:szCs w:val="28"/>
              </w:rPr>
              <w:t>Приморского края</w:t>
            </w:r>
          </w:p>
          <w:p w:rsidR="00673BF2" w:rsidRPr="005F5395" w:rsidRDefault="00673BF2" w:rsidP="00673BF2">
            <w:pPr>
              <w:rPr>
                <w:b/>
                <w:sz w:val="28"/>
                <w:szCs w:val="28"/>
              </w:rPr>
            </w:pPr>
            <w:r w:rsidRPr="005F5395">
              <w:rPr>
                <w:b/>
                <w:sz w:val="28"/>
                <w:szCs w:val="28"/>
              </w:rPr>
              <w:t>Финансовый отдел</w:t>
            </w:r>
          </w:p>
          <w:p w:rsidR="00673BF2" w:rsidRPr="005F5395" w:rsidRDefault="00673BF2" w:rsidP="00673B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Ленинская, 8, </w:t>
            </w:r>
            <w:proofErr w:type="spellStart"/>
            <w:r>
              <w:rPr>
                <w:sz w:val="28"/>
                <w:szCs w:val="28"/>
              </w:rPr>
              <w:t>пгт</w:t>
            </w:r>
            <w:proofErr w:type="spellEnd"/>
            <w:r w:rsidRPr="005F5395">
              <w:rPr>
                <w:sz w:val="28"/>
                <w:szCs w:val="28"/>
              </w:rPr>
              <w:t xml:space="preserve"> Ольга, 692460</w:t>
            </w:r>
          </w:p>
          <w:p w:rsidR="00673BF2" w:rsidRPr="005F5395" w:rsidRDefault="00673BF2" w:rsidP="00673B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Тел.: 9-14-75</w:t>
            </w:r>
            <w:r w:rsidRPr="005F5395">
              <w:rPr>
                <w:sz w:val="28"/>
                <w:szCs w:val="28"/>
              </w:rPr>
              <w:t xml:space="preserve"> факс: 9-14-08</w:t>
            </w:r>
          </w:p>
          <w:p w:rsidR="00673BF2" w:rsidRPr="008A532E" w:rsidRDefault="00673BF2" w:rsidP="00673B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6"/>
                <w:szCs w:val="20"/>
              </w:rPr>
            </w:pPr>
            <w:r w:rsidRPr="005F5395">
              <w:rPr>
                <w:sz w:val="28"/>
                <w:szCs w:val="28"/>
                <w:lang w:val="en-US"/>
              </w:rPr>
              <w:t>E</w:t>
            </w:r>
            <w:r w:rsidRPr="008A532E">
              <w:rPr>
                <w:sz w:val="28"/>
                <w:szCs w:val="28"/>
              </w:rPr>
              <w:t>-</w:t>
            </w:r>
            <w:r w:rsidRPr="005F5395">
              <w:rPr>
                <w:sz w:val="28"/>
                <w:szCs w:val="28"/>
                <w:lang w:val="en-US"/>
              </w:rPr>
              <w:t>mail</w:t>
            </w:r>
            <w:r w:rsidRPr="008A532E">
              <w:rPr>
                <w:sz w:val="28"/>
                <w:szCs w:val="28"/>
              </w:rPr>
              <w:t xml:space="preserve">: </w:t>
            </w:r>
            <w:r w:rsidRPr="005F5395">
              <w:rPr>
                <w:sz w:val="28"/>
                <w:szCs w:val="28"/>
                <w:lang w:val="en-US"/>
              </w:rPr>
              <w:t>fin</w:t>
            </w:r>
            <w:r w:rsidRPr="008A532E">
              <w:rPr>
                <w:sz w:val="28"/>
                <w:szCs w:val="28"/>
              </w:rPr>
              <w:t>760@</w:t>
            </w:r>
            <w:proofErr w:type="spellStart"/>
            <w:r w:rsidRPr="005F5395">
              <w:rPr>
                <w:sz w:val="28"/>
                <w:szCs w:val="28"/>
                <w:lang w:val="en-US"/>
              </w:rPr>
              <w:t>findept</w:t>
            </w:r>
            <w:proofErr w:type="spellEnd"/>
            <w:r w:rsidRPr="008A532E">
              <w:rPr>
                <w:sz w:val="28"/>
                <w:szCs w:val="28"/>
              </w:rPr>
              <w:t>.</w:t>
            </w:r>
            <w:proofErr w:type="spellStart"/>
            <w:r w:rsidRPr="005F5395">
              <w:rPr>
                <w:sz w:val="28"/>
                <w:szCs w:val="28"/>
                <w:lang w:val="en-US"/>
              </w:rPr>
              <w:t>primorsky</w:t>
            </w:r>
            <w:proofErr w:type="spellEnd"/>
            <w:r w:rsidRPr="008A532E">
              <w:rPr>
                <w:sz w:val="28"/>
                <w:szCs w:val="28"/>
              </w:rPr>
              <w:t>.</w:t>
            </w:r>
            <w:proofErr w:type="spellStart"/>
            <w:r w:rsidRPr="005F5395"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673BF2" w:rsidRPr="00AD28CB" w:rsidRDefault="00673BF2" w:rsidP="009D12E2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__</w:t>
            </w:r>
            <w:r w:rsidRPr="00AD28CB">
              <w:t>______________ № _____________</w:t>
            </w:r>
          </w:p>
          <w:p w:rsidR="00673BF2" w:rsidRPr="00AD28CB" w:rsidRDefault="00673BF2" w:rsidP="00673B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7"/>
                <w:szCs w:val="27"/>
                <w:u w:val="single"/>
              </w:rPr>
            </w:pPr>
            <w:r w:rsidRPr="00AD28CB">
              <w:t xml:space="preserve">На № </w:t>
            </w:r>
            <w:r>
              <w:rPr>
                <w:u w:val="single"/>
              </w:rPr>
              <w:t>_____________</w:t>
            </w:r>
            <w:r w:rsidRPr="00AD28CB">
              <w:t xml:space="preserve">от </w:t>
            </w:r>
            <w:r>
              <w:rPr>
                <w:u w:val="single"/>
              </w:rPr>
              <w:t>_______________</w:t>
            </w:r>
          </w:p>
        </w:tc>
        <w:tc>
          <w:tcPr>
            <w:tcW w:w="425" w:type="dxa"/>
          </w:tcPr>
          <w:p w:rsidR="00673BF2" w:rsidRPr="00AD28CB" w:rsidRDefault="00673BF2" w:rsidP="009D12E2">
            <w:pPr>
              <w:widowControl w:val="0"/>
              <w:autoSpaceDE w:val="0"/>
              <w:autoSpaceDN w:val="0"/>
              <w:adjustRightInd w:val="0"/>
              <w:ind w:firstLine="852"/>
              <w:jc w:val="both"/>
              <w:rPr>
                <w:sz w:val="27"/>
                <w:szCs w:val="27"/>
              </w:rPr>
            </w:pPr>
          </w:p>
        </w:tc>
        <w:tc>
          <w:tcPr>
            <w:tcW w:w="3791" w:type="dxa"/>
          </w:tcPr>
          <w:p w:rsidR="00673BF2" w:rsidRPr="00AD28CB" w:rsidRDefault="00673BF2" w:rsidP="009D12E2">
            <w:pPr>
              <w:widowControl w:val="0"/>
              <w:autoSpaceDE w:val="0"/>
              <w:autoSpaceDN w:val="0"/>
              <w:adjustRightInd w:val="0"/>
              <w:ind w:firstLine="852"/>
              <w:jc w:val="both"/>
              <w:rPr>
                <w:sz w:val="27"/>
                <w:szCs w:val="27"/>
              </w:rPr>
            </w:pPr>
          </w:p>
          <w:p w:rsidR="00673BF2" w:rsidRPr="00AD28CB" w:rsidRDefault="00673BF2" w:rsidP="009D12E2">
            <w:pPr>
              <w:widowControl w:val="0"/>
              <w:autoSpaceDE w:val="0"/>
              <w:autoSpaceDN w:val="0"/>
              <w:adjustRightInd w:val="0"/>
              <w:ind w:firstLine="852"/>
              <w:jc w:val="both"/>
              <w:rPr>
                <w:sz w:val="27"/>
                <w:szCs w:val="27"/>
              </w:rPr>
            </w:pPr>
          </w:p>
          <w:p w:rsidR="00673BF2" w:rsidRPr="00AD28CB" w:rsidRDefault="00673BF2" w:rsidP="009D12E2">
            <w:pPr>
              <w:widowControl w:val="0"/>
              <w:autoSpaceDE w:val="0"/>
              <w:autoSpaceDN w:val="0"/>
              <w:adjustRightInd w:val="0"/>
              <w:ind w:firstLine="852"/>
              <w:jc w:val="both"/>
              <w:rPr>
                <w:sz w:val="27"/>
                <w:szCs w:val="27"/>
              </w:rPr>
            </w:pPr>
          </w:p>
          <w:p w:rsidR="00673BF2" w:rsidRPr="00AD28CB" w:rsidRDefault="00673BF2" w:rsidP="009D12E2">
            <w:pPr>
              <w:widowControl w:val="0"/>
              <w:autoSpaceDE w:val="0"/>
              <w:autoSpaceDN w:val="0"/>
              <w:adjustRightInd w:val="0"/>
              <w:ind w:firstLine="852"/>
              <w:jc w:val="both"/>
              <w:rPr>
                <w:sz w:val="27"/>
                <w:szCs w:val="27"/>
              </w:rPr>
            </w:pPr>
          </w:p>
          <w:p w:rsidR="00673BF2" w:rsidRPr="00AD28CB" w:rsidRDefault="00673BF2" w:rsidP="00BD635D">
            <w:pPr>
              <w:ind w:firstLine="34"/>
              <w:rPr>
                <w:sz w:val="28"/>
                <w:szCs w:val="28"/>
              </w:rPr>
            </w:pPr>
            <w:bookmarkStart w:id="0" w:name="_GoBack"/>
            <w:bookmarkEnd w:id="0"/>
            <w:r w:rsidRPr="00AD28CB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 xml:space="preserve">финансов Приморского края </w:t>
            </w:r>
          </w:p>
          <w:p w:rsidR="00673BF2" w:rsidRPr="00AD28CB" w:rsidRDefault="00673BF2" w:rsidP="009D12E2">
            <w:pPr>
              <w:widowControl w:val="0"/>
              <w:autoSpaceDE w:val="0"/>
              <w:autoSpaceDN w:val="0"/>
              <w:adjustRightInd w:val="0"/>
              <w:ind w:firstLine="852"/>
              <w:jc w:val="both"/>
              <w:rPr>
                <w:sz w:val="28"/>
                <w:szCs w:val="28"/>
              </w:rPr>
            </w:pPr>
          </w:p>
          <w:p w:rsidR="00673BF2" w:rsidRPr="00AD28CB" w:rsidRDefault="00673BF2" w:rsidP="009D12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</w:tbl>
    <w:p w:rsidR="00B828AC" w:rsidRDefault="00B828AC" w:rsidP="00B828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="00673BF2">
        <w:rPr>
          <w:sz w:val="28"/>
          <w:szCs w:val="28"/>
        </w:rPr>
        <w:t>налоговых доходов</w:t>
      </w:r>
    </w:p>
    <w:p w:rsidR="00B828AC" w:rsidRDefault="00B828AC" w:rsidP="00B828AC">
      <w:pPr>
        <w:jc w:val="both"/>
        <w:rPr>
          <w:b/>
          <w:sz w:val="28"/>
          <w:szCs w:val="28"/>
        </w:rPr>
      </w:pPr>
    </w:p>
    <w:p w:rsidR="00B828AC" w:rsidRDefault="00B828AC" w:rsidP="00B828AC">
      <w:pPr>
        <w:jc w:val="both"/>
        <w:rPr>
          <w:b/>
          <w:sz w:val="28"/>
          <w:szCs w:val="28"/>
        </w:rPr>
      </w:pPr>
    </w:p>
    <w:p w:rsidR="00B828AC" w:rsidRPr="008A532E" w:rsidRDefault="008A532E" w:rsidP="008A532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8A532E">
        <w:rPr>
          <w:sz w:val="28"/>
          <w:szCs w:val="28"/>
        </w:rPr>
        <w:t xml:space="preserve">Для проведения проверки </w:t>
      </w:r>
      <w:r>
        <w:rPr>
          <w:sz w:val="28"/>
          <w:szCs w:val="28"/>
        </w:rPr>
        <w:t xml:space="preserve">расчетов по налоговым доходам, с целью получения заключения по проекту бюджета Ольгинского муниципального района на 2022 год и плановый период 2023 и 2024 годов финансовый отдел администрации Ольгинского муниципального района предоставляет следующие расчеты: </w:t>
      </w:r>
    </w:p>
    <w:p w:rsidR="00B828AC" w:rsidRPr="00673BF2" w:rsidRDefault="00B828AC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 xml:space="preserve">1. Расчет налога на доходы физических лиц с учетом дополнительного норматива отчислений. </w:t>
      </w:r>
    </w:p>
    <w:p w:rsidR="0008264B" w:rsidRPr="00673BF2" w:rsidRDefault="00960D9D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>Расчет налога на доходы физических</w:t>
      </w:r>
      <w:r w:rsidR="00596A81" w:rsidRPr="00673BF2">
        <w:rPr>
          <w:sz w:val="28"/>
          <w:szCs w:val="28"/>
        </w:rPr>
        <w:t xml:space="preserve"> лиц по Ольгинскому муниципальному району </w:t>
      </w:r>
      <w:r w:rsidRPr="00673BF2">
        <w:rPr>
          <w:sz w:val="28"/>
          <w:szCs w:val="28"/>
        </w:rPr>
        <w:t xml:space="preserve">произведен, исходя из </w:t>
      </w:r>
      <w:r w:rsidR="00C30F48" w:rsidRPr="00673BF2">
        <w:rPr>
          <w:sz w:val="28"/>
          <w:szCs w:val="28"/>
        </w:rPr>
        <w:t xml:space="preserve">запланированных объемов </w:t>
      </w:r>
      <w:r w:rsidR="00596A81" w:rsidRPr="00673BF2">
        <w:rPr>
          <w:sz w:val="28"/>
          <w:szCs w:val="28"/>
        </w:rPr>
        <w:t xml:space="preserve">по налогу на доходы физических лиц </w:t>
      </w:r>
      <w:r w:rsidR="0008264B" w:rsidRPr="00673BF2">
        <w:rPr>
          <w:sz w:val="28"/>
          <w:szCs w:val="28"/>
        </w:rPr>
        <w:t>поселений на 2022 год и плановый 2023 и 2024 годов, с учетом</w:t>
      </w:r>
      <w:r w:rsidRPr="00673BF2">
        <w:rPr>
          <w:sz w:val="28"/>
          <w:szCs w:val="28"/>
        </w:rPr>
        <w:t xml:space="preserve"> доп</w:t>
      </w:r>
      <w:r w:rsidR="0008264B" w:rsidRPr="00673BF2">
        <w:rPr>
          <w:sz w:val="28"/>
          <w:szCs w:val="28"/>
        </w:rPr>
        <w:t>олнительного</w:t>
      </w:r>
      <w:r w:rsidRPr="00673BF2">
        <w:rPr>
          <w:sz w:val="28"/>
          <w:szCs w:val="28"/>
        </w:rPr>
        <w:t xml:space="preserve"> норматив</w:t>
      </w:r>
      <w:r w:rsidR="0008264B" w:rsidRPr="00673BF2">
        <w:rPr>
          <w:sz w:val="28"/>
          <w:szCs w:val="28"/>
        </w:rPr>
        <w:t>а</w:t>
      </w:r>
      <w:r w:rsidRPr="00673BF2">
        <w:rPr>
          <w:sz w:val="28"/>
          <w:szCs w:val="28"/>
        </w:rPr>
        <w:t xml:space="preserve"> </w:t>
      </w:r>
      <w:r w:rsidR="00C30F48" w:rsidRPr="00673BF2">
        <w:rPr>
          <w:sz w:val="28"/>
          <w:szCs w:val="28"/>
        </w:rPr>
        <w:t>отчислений от н</w:t>
      </w:r>
      <w:r w:rsidR="00596A81" w:rsidRPr="00673BF2">
        <w:rPr>
          <w:sz w:val="28"/>
          <w:szCs w:val="28"/>
        </w:rPr>
        <w:t>алога на доходы физических лиц в размере</w:t>
      </w:r>
      <w:r w:rsidR="00C30F48" w:rsidRPr="00673BF2">
        <w:rPr>
          <w:sz w:val="28"/>
          <w:szCs w:val="28"/>
        </w:rPr>
        <w:t xml:space="preserve"> </w:t>
      </w:r>
      <w:r w:rsidR="00596A81" w:rsidRPr="00673BF2">
        <w:rPr>
          <w:sz w:val="28"/>
          <w:szCs w:val="28"/>
        </w:rPr>
        <w:t>85%, запланированного в соответствии с Проектом Закона Приморского края «О краевом бюджете на 2022 год и плановый период 2023 и 2024 годов».</w:t>
      </w:r>
    </w:p>
    <w:p w:rsidR="00BF4E23" w:rsidRPr="00673BF2" w:rsidRDefault="00C30F48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>В соответствии с Бюджетным К</w:t>
      </w:r>
      <w:r w:rsidR="0008264B" w:rsidRPr="00673BF2">
        <w:rPr>
          <w:sz w:val="28"/>
          <w:szCs w:val="28"/>
        </w:rPr>
        <w:t xml:space="preserve">одексом </w:t>
      </w:r>
      <w:r w:rsidRPr="00673BF2">
        <w:rPr>
          <w:sz w:val="28"/>
          <w:szCs w:val="28"/>
        </w:rPr>
        <w:t xml:space="preserve">РФ </w:t>
      </w:r>
      <w:r w:rsidR="0008264B" w:rsidRPr="00673BF2">
        <w:rPr>
          <w:sz w:val="28"/>
          <w:szCs w:val="28"/>
        </w:rPr>
        <w:t xml:space="preserve">в бюджеты сельских поселений подлежат зачислению налоговые доходы от налога на доходы физических лиц по нормативу 2%, </w:t>
      </w:r>
      <w:r w:rsidRPr="00673BF2">
        <w:rPr>
          <w:sz w:val="28"/>
          <w:szCs w:val="28"/>
        </w:rPr>
        <w:t xml:space="preserve">в бюджет городского поселения 10%, в соответствии с данными нормативами планируемый объем доходов по НДФЛ на 2022 год составляет 1477018,00 руб., и 7857392,00 руб. соответственно. </w:t>
      </w:r>
    </w:p>
    <w:p w:rsidR="00BF4E23" w:rsidRPr="00673BF2" w:rsidRDefault="00C30F48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lastRenderedPageBreak/>
        <w:t>В</w:t>
      </w:r>
      <w:r w:rsidR="00F04719" w:rsidRPr="00673BF2">
        <w:rPr>
          <w:sz w:val="28"/>
          <w:szCs w:val="28"/>
        </w:rPr>
        <w:t xml:space="preserve"> бюджеты муниципальных</w:t>
      </w:r>
      <w:r w:rsidR="00DF58A6" w:rsidRPr="00673BF2">
        <w:rPr>
          <w:sz w:val="28"/>
          <w:szCs w:val="28"/>
        </w:rPr>
        <w:t xml:space="preserve"> районов подлежат зачисления на</w:t>
      </w:r>
      <w:r w:rsidR="00F04719" w:rsidRPr="00673BF2">
        <w:rPr>
          <w:sz w:val="28"/>
          <w:szCs w:val="28"/>
        </w:rPr>
        <w:t>логовые доходы от налога на доходы физических лиц, взи</w:t>
      </w:r>
      <w:r w:rsidRPr="00673BF2">
        <w:rPr>
          <w:sz w:val="28"/>
          <w:szCs w:val="28"/>
        </w:rPr>
        <w:t>маемого на территории городского</w:t>
      </w:r>
      <w:r w:rsidR="00F04719" w:rsidRPr="00673BF2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поселения</w:t>
      </w:r>
      <w:r w:rsidR="00F04719" w:rsidRPr="00673BF2">
        <w:rPr>
          <w:sz w:val="28"/>
          <w:szCs w:val="28"/>
        </w:rPr>
        <w:t xml:space="preserve"> по нормативу 5%, что составило</w:t>
      </w:r>
      <w:r w:rsidR="00673BF2">
        <w:rPr>
          <w:sz w:val="28"/>
          <w:szCs w:val="28"/>
        </w:rPr>
        <w:t>:</w:t>
      </w:r>
    </w:p>
    <w:p w:rsidR="00BF4E23" w:rsidRPr="00673BF2" w:rsidRDefault="001567FB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>7857392,00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/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10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*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 xml:space="preserve">5 = </w:t>
      </w:r>
      <w:r w:rsidR="00F04719" w:rsidRPr="00673BF2">
        <w:rPr>
          <w:sz w:val="28"/>
          <w:szCs w:val="28"/>
        </w:rPr>
        <w:t>3928696,00 руб</w:t>
      </w:r>
      <w:r w:rsidR="00DF58A6" w:rsidRPr="00673BF2">
        <w:rPr>
          <w:sz w:val="28"/>
          <w:szCs w:val="28"/>
        </w:rPr>
        <w:t>.</w:t>
      </w:r>
      <w:r w:rsidR="00BF4E23" w:rsidRPr="00673BF2">
        <w:rPr>
          <w:sz w:val="28"/>
          <w:szCs w:val="28"/>
        </w:rPr>
        <w:t>;</w:t>
      </w:r>
    </w:p>
    <w:p w:rsidR="00BF4E23" w:rsidRPr="00673BF2" w:rsidRDefault="00F04719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 xml:space="preserve">на </w:t>
      </w:r>
      <w:r w:rsidR="00DF58A6" w:rsidRPr="00673BF2">
        <w:rPr>
          <w:sz w:val="28"/>
          <w:szCs w:val="28"/>
        </w:rPr>
        <w:t>территориях</w:t>
      </w:r>
      <w:r w:rsidRPr="00673BF2">
        <w:rPr>
          <w:sz w:val="28"/>
          <w:szCs w:val="28"/>
        </w:rPr>
        <w:t xml:space="preserve"> сельских поселений по нормативу 13%, что составило</w:t>
      </w:r>
      <w:r w:rsidR="00673BF2">
        <w:rPr>
          <w:sz w:val="28"/>
          <w:szCs w:val="28"/>
        </w:rPr>
        <w:t>:</w:t>
      </w:r>
    </w:p>
    <w:p w:rsidR="00DF58A6" w:rsidRPr="00673BF2" w:rsidRDefault="001567FB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>1477018,00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/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2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*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 xml:space="preserve">13 = </w:t>
      </w:r>
      <w:r w:rsidR="00F04719" w:rsidRPr="00673BF2">
        <w:rPr>
          <w:sz w:val="28"/>
          <w:szCs w:val="28"/>
        </w:rPr>
        <w:t>9600617,00</w:t>
      </w:r>
      <w:r w:rsidR="00DF58A6" w:rsidRPr="00673BF2">
        <w:rPr>
          <w:sz w:val="28"/>
          <w:szCs w:val="28"/>
        </w:rPr>
        <w:t xml:space="preserve"> руб.</w:t>
      </w:r>
    </w:p>
    <w:p w:rsidR="004F4DF0" w:rsidRPr="00673BF2" w:rsidRDefault="00BF4E23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 xml:space="preserve">Согласно </w:t>
      </w:r>
      <w:r w:rsidR="00DF58A6" w:rsidRPr="00673BF2">
        <w:rPr>
          <w:sz w:val="28"/>
          <w:szCs w:val="28"/>
        </w:rPr>
        <w:t>Проект</w:t>
      </w:r>
      <w:r w:rsidRPr="00673BF2">
        <w:rPr>
          <w:sz w:val="28"/>
          <w:szCs w:val="28"/>
        </w:rPr>
        <w:t>у</w:t>
      </w:r>
      <w:r w:rsidR="00DF58A6" w:rsidRPr="00673BF2">
        <w:rPr>
          <w:sz w:val="28"/>
          <w:szCs w:val="28"/>
        </w:rPr>
        <w:t xml:space="preserve"> Закона Приморского края </w:t>
      </w:r>
      <w:r w:rsidR="0007380B" w:rsidRPr="00673BF2">
        <w:rPr>
          <w:sz w:val="28"/>
          <w:szCs w:val="28"/>
        </w:rPr>
        <w:t xml:space="preserve">«О краевом бюджете на 2022 год и плановый период 2023 и 2024 годов» дополнительный норматив отчислений от налога на доходы физических лиц </w:t>
      </w:r>
      <w:r w:rsidRPr="00673BF2">
        <w:rPr>
          <w:sz w:val="28"/>
          <w:szCs w:val="28"/>
        </w:rPr>
        <w:t xml:space="preserve">по Ольгинскому муниципальному району </w:t>
      </w:r>
      <w:r w:rsidR="0007380B" w:rsidRPr="00673BF2">
        <w:rPr>
          <w:sz w:val="28"/>
          <w:szCs w:val="28"/>
        </w:rPr>
        <w:t xml:space="preserve">на 2022 год равен 156125102,00 руб. </w:t>
      </w:r>
    </w:p>
    <w:p w:rsidR="00BF4E23" w:rsidRPr="00673BF2" w:rsidRDefault="0008264B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 xml:space="preserve">Сумма планируемых поступлений в район с учетом дополнительного норматива и поступлений </w:t>
      </w:r>
      <w:r w:rsidR="00BF4E23" w:rsidRPr="00673BF2">
        <w:rPr>
          <w:sz w:val="28"/>
          <w:szCs w:val="28"/>
        </w:rPr>
        <w:t>с</w:t>
      </w:r>
      <w:r w:rsidRPr="00673BF2">
        <w:rPr>
          <w:sz w:val="28"/>
          <w:szCs w:val="28"/>
        </w:rPr>
        <w:t xml:space="preserve"> территори</w:t>
      </w:r>
      <w:r w:rsidR="00BF4E23" w:rsidRPr="00673BF2">
        <w:rPr>
          <w:sz w:val="28"/>
          <w:szCs w:val="28"/>
        </w:rPr>
        <w:t>й</w:t>
      </w:r>
      <w:r w:rsidRPr="00673BF2">
        <w:rPr>
          <w:sz w:val="28"/>
          <w:szCs w:val="28"/>
        </w:rPr>
        <w:t xml:space="preserve"> поселений </w:t>
      </w:r>
      <w:r w:rsidR="00BD635D">
        <w:rPr>
          <w:sz w:val="28"/>
          <w:szCs w:val="28"/>
        </w:rPr>
        <w:t xml:space="preserve">в 2022 году </w:t>
      </w:r>
      <w:r w:rsidRPr="00673BF2">
        <w:rPr>
          <w:sz w:val="28"/>
          <w:szCs w:val="28"/>
        </w:rPr>
        <w:t>состав</w:t>
      </w:r>
      <w:r w:rsidR="00BD635D">
        <w:rPr>
          <w:sz w:val="28"/>
          <w:szCs w:val="28"/>
        </w:rPr>
        <w:t>и</w:t>
      </w:r>
      <w:r w:rsidRPr="00673BF2">
        <w:rPr>
          <w:sz w:val="28"/>
          <w:szCs w:val="28"/>
        </w:rPr>
        <w:t>т</w:t>
      </w:r>
      <w:r w:rsidR="00BF4E23" w:rsidRPr="00673BF2">
        <w:rPr>
          <w:sz w:val="28"/>
          <w:szCs w:val="28"/>
        </w:rPr>
        <w:t>:</w:t>
      </w:r>
    </w:p>
    <w:p w:rsidR="0008264B" w:rsidRPr="00673BF2" w:rsidRDefault="0008264B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>156125102,00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+</w:t>
      </w:r>
      <w:r w:rsidR="001761FB">
        <w:rPr>
          <w:sz w:val="28"/>
          <w:szCs w:val="28"/>
        </w:rPr>
        <w:t xml:space="preserve"> 3</w:t>
      </w:r>
      <w:r w:rsidRPr="00673BF2">
        <w:rPr>
          <w:sz w:val="28"/>
          <w:szCs w:val="28"/>
        </w:rPr>
        <w:t>928696,00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+</w:t>
      </w:r>
      <w:r w:rsidR="001761FB">
        <w:rPr>
          <w:sz w:val="28"/>
          <w:szCs w:val="28"/>
        </w:rPr>
        <w:t xml:space="preserve"> </w:t>
      </w:r>
      <w:r w:rsidRPr="00673BF2">
        <w:rPr>
          <w:sz w:val="28"/>
          <w:szCs w:val="28"/>
        </w:rPr>
        <w:t>9600617,00 = 169654415,00 руб.</w:t>
      </w:r>
    </w:p>
    <w:p w:rsidR="0008264B" w:rsidRPr="00673BF2" w:rsidRDefault="0008264B" w:rsidP="00BF4E23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>Расчет НДФЛ на плановый период 2023 и 2024 годов был произведен аналогично расчетам на 2022 год.</w:t>
      </w:r>
    </w:p>
    <w:p w:rsidR="00B828AC" w:rsidRPr="00673BF2" w:rsidRDefault="00B828AC" w:rsidP="00094F79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>2. Расчет УСН с учетом дифференцированного норматива отчислений</w:t>
      </w:r>
    </w:p>
    <w:p w:rsidR="00673BF2" w:rsidRDefault="00673BF2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Фактическое поступление по УСН за 9 месяцев в бюджет Ольгинского муниципального района </w:t>
      </w:r>
      <w:r w:rsidR="00D619E9">
        <w:rPr>
          <w:sz w:val="28"/>
          <w:szCs w:val="28"/>
        </w:rPr>
        <w:t xml:space="preserve">в 2021 году </w:t>
      </w:r>
      <w:r>
        <w:rPr>
          <w:sz w:val="28"/>
          <w:szCs w:val="28"/>
        </w:rPr>
        <w:t>составило 182552</w:t>
      </w:r>
      <w:r w:rsidR="008A532E">
        <w:rPr>
          <w:sz w:val="28"/>
          <w:szCs w:val="28"/>
        </w:rPr>
        <w:t>,</w:t>
      </w:r>
      <w:r>
        <w:rPr>
          <w:sz w:val="28"/>
          <w:szCs w:val="28"/>
        </w:rPr>
        <w:t>58 руб., исходя из фактического поступления</w:t>
      </w:r>
      <w:r w:rsidR="008A532E">
        <w:rPr>
          <w:sz w:val="28"/>
          <w:szCs w:val="28"/>
        </w:rPr>
        <w:t>,</w:t>
      </w:r>
      <w:r>
        <w:rPr>
          <w:sz w:val="28"/>
          <w:szCs w:val="28"/>
        </w:rPr>
        <w:t xml:space="preserve"> был произведен расчет ожидаемого поступления </w:t>
      </w:r>
      <w:r w:rsidR="00D619E9">
        <w:rPr>
          <w:sz w:val="28"/>
          <w:szCs w:val="28"/>
        </w:rPr>
        <w:t xml:space="preserve">в 2021 году </w:t>
      </w:r>
      <w:r>
        <w:rPr>
          <w:sz w:val="28"/>
          <w:szCs w:val="28"/>
        </w:rPr>
        <w:t>за 12 месяцев:</w:t>
      </w:r>
    </w:p>
    <w:p w:rsidR="00673BF2" w:rsidRDefault="00673BF2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182552</w:t>
      </w:r>
      <w:r w:rsidR="00F96B77">
        <w:rPr>
          <w:sz w:val="28"/>
          <w:szCs w:val="28"/>
        </w:rPr>
        <w:t>,</w:t>
      </w:r>
      <w:r>
        <w:rPr>
          <w:sz w:val="28"/>
          <w:szCs w:val="28"/>
        </w:rPr>
        <w:t>58</w:t>
      </w:r>
      <w:r w:rsidR="001761FB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="001761FB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1761FB">
        <w:rPr>
          <w:sz w:val="28"/>
          <w:szCs w:val="28"/>
        </w:rPr>
        <w:t xml:space="preserve"> </w:t>
      </w:r>
      <w:r>
        <w:rPr>
          <w:sz w:val="28"/>
          <w:szCs w:val="28"/>
        </w:rPr>
        <w:t>*</w:t>
      </w:r>
      <w:r w:rsidR="001761FB">
        <w:rPr>
          <w:sz w:val="28"/>
          <w:szCs w:val="28"/>
        </w:rPr>
        <w:t xml:space="preserve"> </w:t>
      </w:r>
      <w:r>
        <w:rPr>
          <w:sz w:val="28"/>
          <w:szCs w:val="28"/>
        </w:rPr>
        <w:t>12 = 24340</w:t>
      </w:r>
      <w:r w:rsidR="00F96B77">
        <w:rPr>
          <w:sz w:val="28"/>
          <w:szCs w:val="28"/>
        </w:rPr>
        <w:t>2,67</w:t>
      </w:r>
      <w:r>
        <w:rPr>
          <w:sz w:val="28"/>
          <w:szCs w:val="28"/>
        </w:rPr>
        <w:t xml:space="preserve"> руб.</w:t>
      </w:r>
    </w:p>
    <w:p w:rsidR="00673BF2" w:rsidRDefault="00094F79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Приморского края от 02.04.2019 года №473-КЗ «Об установлении единого норматива отчислений в бюджеты муниципальных районов, муниципальных и городских округов Приморского края от налога, взимаемого в связи с применением упрощенной системы налогообложения» размер норматива отчисления в бюджет Ольгинского муниципального района установлен в размере 2%. </w:t>
      </w:r>
    </w:p>
    <w:p w:rsidR="00094F79" w:rsidRDefault="00094F79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Общий налоговый сбор по УСН с территории Ольгинского муниципального района составляет:</w:t>
      </w:r>
    </w:p>
    <w:p w:rsidR="00094F79" w:rsidRDefault="00F96B77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243402,67 / 2 * 100 = 12170133,50</w:t>
      </w:r>
      <w:r w:rsidR="001761FB">
        <w:rPr>
          <w:sz w:val="28"/>
          <w:szCs w:val="28"/>
        </w:rPr>
        <w:t xml:space="preserve"> руб.</w:t>
      </w:r>
    </w:p>
    <w:p w:rsidR="00094F79" w:rsidRDefault="00094F79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Согласно Проекту закона Приморского края </w:t>
      </w:r>
      <w:r w:rsidRPr="00673BF2">
        <w:rPr>
          <w:sz w:val="28"/>
          <w:szCs w:val="28"/>
        </w:rPr>
        <w:t>«О краевом бюджете на 2022 год и плановый период 2023 и 2024 годов»</w:t>
      </w:r>
      <w:r>
        <w:rPr>
          <w:sz w:val="28"/>
          <w:szCs w:val="28"/>
        </w:rPr>
        <w:t xml:space="preserve"> дифференцированный норматив отчислений в бюджет Ольгинского муниципального района от налога, взимаемого в связи с применением упрощенной системы налогообложения равен 77,563329 %.</w:t>
      </w:r>
    </w:p>
    <w:p w:rsidR="00094F79" w:rsidRDefault="001761FB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с учетом дифференцированного норматива отчислений в бюджет Ольгинского муниципального района </w:t>
      </w:r>
      <w:r w:rsidR="00D619E9">
        <w:rPr>
          <w:sz w:val="28"/>
          <w:szCs w:val="28"/>
        </w:rPr>
        <w:t xml:space="preserve">в 2022 году </w:t>
      </w:r>
      <w:r>
        <w:rPr>
          <w:sz w:val="28"/>
          <w:szCs w:val="28"/>
        </w:rPr>
        <w:t>состав</w:t>
      </w:r>
      <w:r w:rsidR="00D619E9">
        <w:rPr>
          <w:sz w:val="28"/>
          <w:szCs w:val="28"/>
        </w:rPr>
        <w:t>ят</w:t>
      </w:r>
      <w:r>
        <w:rPr>
          <w:sz w:val="28"/>
          <w:szCs w:val="28"/>
        </w:rPr>
        <w:t>:</w:t>
      </w:r>
    </w:p>
    <w:p w:rsidR="001761FB" w:rsidRPr="00673BF2" w:rsidRDefault="00F96B77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12170133,50 </w:t>
      </w:r>
      <w:r w:rsidR="001761FB">
        <w:rPr>
          <w:sz w:val="28"/>
          <w:szCs w:val="28"/>
        </w:rPr>
        <w:t>*</w:t>
      </w:r>
      <w:r>
        <w:rPr>
          <w:sz w:val="28"/>
          <w:szCs w:val="28"/>
        </w:rPr>
        <w:t xml:space="preserve"> 77,563329 / 100 = 9439560,69 руб.</w:t>
      </w:r>
    </w:p>
    <w:p w:rsidR="00673BF2" w:rsidRDefault="001761FB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налоговой инспекции поступления по УСН в бюджет Ольгинского муниципального района в 2022 году планируются в размере 214000,00 руб. </w:t>
      </w:r>
    </w:p>
    <w:p w:rsidR="000858A8" w:rsidRPr="00673BF2" w:rsidRDefault="000858A8" w:rsidP="000858A8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>Сумма планируемых поступлений в</w:t>
      </w:r>
      <w:r w:rsidR="00D619E9">
        <w:rPr>
          <w:sz w:val="28"/>
          <w:szCs w:val="28"/>
        </w:rPr>
        <w:t xml:space="preserve"> 2022 году в</w:t>
      </w:r>
      <w:r w:rsidRPr="00673BF2">
        <w:rPr>
          <w:sz w:val="28"/>
          <w:szCs w:val="28"/>
        </w:rPr>
        <w:t xml:space="preserve"> район с учетом </w:t>
      </w:r>
      <w:r>
        <w:rPr>
          <w:sz w:val="28"/>
          <w:szCs w:val="28"/>
        </w:rPr>
        <w:t>дифференцированного норматива отчислений в местные бюджеты от налога, взимаемого в связи с применением упрощенной системы налогообложения составляет</w:t>
      </w:r>
      <w:r w:rsidRPr="00673BF2">
        <w:rPr>
          <w:sz w:val="28"/>
          <w:szCs w:val="28"/>
        </w:rPr>
        <w:t>:</w:t>
      </w:r>
    </w:p>
    <w:p w:rsidR="001761FB" w:rsidRPr="00673BF2" w:rsidRDefault="00F96B77" w:rsidP="00094F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9439560,69 </w:t>
      </w:r>
      <w:r w:rsidR="000858A8">
        <w:rPr>
          <w:sz w:val="28"/>
          <w:szCs w:val="28"/>
        </w:rPr>
        <w:t xml:space="preserve">+ 214000,00 = </w:t>
      </w:r>
      <w:r>
        <w:rPr>
          <w:sz w:val="28"/>
          <w:szCs w:val="28"/>
        </w:rPr>
        <w:t xml:space="preserve">9653560,69 руб. </w:t>
      </w:r>
    </w:p>
    <w:p w:rsidR="00673BF2" w:rsidRPr="00673BF2" w:rsidRDefault="00F96B77" w:rsidP="00F96B77">
      <w:pPr>
        <w:spacing w:line="360" w:lineRule="auto"/>
        <w:ind w:firstLine="720"/>
        <w:jc w:val="both"/>
        <w:rPr>
          <w:sz w:val="28"/>
          <w:szCs w:val="28"/>
        </w:rPr>
      </w:pPr>
      <w:r w:rsidRPr="00673BF2">
        <w:rPr>
          <w:sz w:val="28"/>
          <w:szCs w:val="28"/>
        </w:rPr>
        <w:t xml:space="preserve">Расчет </w:t>
      </w:r>
      <w:r>
        <w:rPr>
          <w:sz w:val="28"/>
          <w:szCs w:val="28"/>
        </w:rPr>
        <w:t xml:space="preserve">УСН </w:t>
      </w:r>
      <w:r w:rsidRPr="00673BF2">
        <w:rPr>
          <w:sz w:val="28"/>
          <w:szCs w:val="28"/>
        </w:rPr>
        <w:t>на плановый период 2023 и 2024 годов был произведен аналогично расчетам на 2022 год.</w:t>
      </w:r>
    </w:p>
    <w:p w:rsidR="00673BF2" w:rsidRPr="00673BF2" w:rsidRDefault="00673BF2" w:rsidP="00673BF2">
      <w:pPr>
        <w:jc w:val="both"/>
        <w:rPr>
          <w:sz w:val="28"/>
          <w:szCs w:val="28"/>
        </w:rPr>
      </w:pPr>
    </w:p>
    <w:p w:rsidR="00673BF2" w:rsidRPr="00673BF2" w:rsidRDefault="00673BF2" w:rsidP="00673BF2">
      <w:pPr>
        <w:jc w:val="both"/>
        <w:rPr>
          <w:sz w:val="28"/>
          <w:szCs w:val="28"/>
        </w:rPr>
      </w:pPr>
    </w:p>
    <w:p w:rsidR="00673BF2" w:rsidRPr="00673BF2" w:rsidRDefault="00673BF2" w:rsidP="00673BF2">
      <w:pPr>
        <w:jc w:val="both"/>
        <w:rPr>
          <w:sz w:val="28"/>
          <w:szCs w:val="28"/>
        </w:rPr>
      </w:pPr>
    </w:p>
    <w:p w:rsidR="00673BF2" w:rsidRPr="00673BF2" w:rsidRDefault="00673BF2" w:rsidP="00673BF2">
      <w:pPr>
        <w:jc w:val="both"/>
        <w:rPr>
          <w:sz w:val="28"/>
          <w:szCs w:val="28"/>
        </w:rPr>
      </w:pPr>
    </w:p>
    <w:p w:rsidR="00673BF2" w:rsidRDefault="00673BF2" w:rsidP="00673BF2">
      <w:pPr>
        <w:jc w:val="both"/>
        <w:rPr>
          <w:sz w:val="28"/>
          <w:szCs w:val="28"/>
        </w:rPr>
      </w:pPr>
      <w:r w:rsidRPr="00673BF2">
        <w:rPr>
          <w:sz w:val="28"/>
          <w:szCs w:val="28"/>
        </w:rPr>
        <w:t>Начальник финансового отдела                                                 Т. Г. Портнова</w:t>
      </w:r>
    </w:p>
    <w:p w:rsidR="000858A8" w:rsidRDefault="000858A8" w:rsidP="00673BF2">
      <w:pPr>
        <w:jc w:val="both"/>
        <w:rPr>
          <w:sz w:val="28"/>
          <w:szCs w:val="28"/>
        </w:rPr>
      </w:pPr>
    </w:p>
    <w:p w:rsidR="000858A8" w:rsidRDefault="000858A8" w:rsidP="00673BF2">
      <w:pPr>
        <w:jc w:val="both"/>
        <w:rPr>
          <w:sz w:val="28"/>
          <w:szCs w:val="28"/>
        </w:rPr>
      </w:pPr>
    </w:p>
    <w:p w:rsidR="000858A8" w:rsidRDefault="000858A8" w:rsidP="00673BF2">
      <w:pPr>
        <w:jc w:val="both"/>
        <w:rPr>
          <w:sz w:val="28"/>
          <w:szCs w:val="28"/>
        </w:rPr>
      </w:pPr>
    </w:p>
    <w:p w:rsidR="000858A8" w:rsidRDefault="000858A8" w:rsidP="00673BF2">
      <w:pPr>
        <w:jc w:val="both"/>
        <w:rPr>
          <w:sz w:val="28"/>
          <w:szCs w:val="28"/>
        </w:rPr>
      </w:pPr>
    </w:p>
    <w:p w:rsidR="000858A8" w:rsidRDefault="000858A8" w:rsidP="00673BF2">
      <w:pPr>
        <w:jc w:val="both"/>
        <w:rPr>
          <w:sz w:val="28"/>
          <w:szCs w:val="28"/>
        </w:rPr>
      </w:pPr>
    </w:p>
    <w:p w:rsidR="000858A8" w:rsidRDefault="000858A8" w:rsidP="00673BF2">
      <w:pPr>
        <w:jc w:val="both"/>
        <w:rPr>
          <w:sz w:val="28"/>
          <w:szCs w:val="28"/>
        </w:rPr>
      </w:pPr>
    </w:p>
    <w:p w:rsidR="000858A8" w:rsidRDefault="000858A8" w:rsidP="00673BF2">
      <w:pPr>
        <w:jc w:val="both"/>
        <w:rPr>
          <w:sz w:val="28"/>
          <w:szCs w:val="28"/>
        </w:rPr>
      </w:pPr>
    </w:p>
    <w:p w:rsidR="000858A8" w:rsidRDefault="000858A8" w:rsidP="00673BF2">
      <w:pPr>
        <w:jc w:val="both"/>
        <w:rPr>
          <w:sz w:val="28"/>
          <w:szCs w:val="28"/>
        </w:rPr>
      </w:pPr>
    </w:p>
    <w:p w:rsidR="000858A8" w:rsidRDefault="000858A8" w:rsidP="00673BF2">
      <w:pPr>
        <w:jc w:val="both"/>
        <w:rPr>
          <w:sz w:val="28"/>
          <w:szCs w:val="28"/>
        </w:rPr>
      </w:pPr>
    </w:p>
    <w:p w:rsidR="000858A8" w:rsidRPr="00524647" w:rsidRDefault="000858A8" w:rsidP="000858A8">
      <w:pPr>
        <w:jc w:val="both"/>
      </w:pPr>
      <w:r>
        <w:t>К</w:t>
      </w:r>
      <w:r w:rsidRPr="00524647">
        <w:t>.</w:t>
      </w:r>
      <w:r>
        <w:t xml:space="preserve"> В</w:t>
      </w:r>
      <w:r w:rsidRPr="00524647">
        <w:t>.</w:t>
      </w:r>
      <w:r>
        <w:t xml:space="preserve"> Борисова </w:t>
      </w:r>
    </w:p>
    <w:p w:rsidR="000858A8" w:rsidRPr="000858A8" w:rsidRDefault="000858A8" w:rsidP="00673BF2">
      <w:pPr>
        <w:jc w:val="both"/>
      </w:pPr>
      <w:r w:rsidRPr="00524647">
        <w:t>(42376) 91366</w:t>
      </w:r>
    </w:p>
    <w:sectPr w:rsidR="000858A8" w:rsidRPr="000858A8" w:rsidSect="00BD635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E73"/>
    <w:rsid w:val="0007380B"/>
    <w:rsid w:val="0008264B"/>
    <w:rsid w:val="000858A8"/>
    <w:rsid w:val="00094F79"/>
    <w:rsid w:val="001567FB"/>
    <w:rsid w:val="001761FB"/>
    <w:rsid w:val="004F4DF0"/>
    <w:rsid w:val="00596A81"/>
    <w:rsid w:val="00673BF2"/>
    <w:rsid w:val="008A532E"/>
    <w:rsid w:val="00960D9D"/>
    <w:rsid w:val="00B149AE"/>
    <w:rsid w:val="00B828AC"/>
    <w:rsid w:val="00BD635D"/>
    <w:rsid w:val="00BF4E23"/>
    <w:rsid w:val="00C30F48"/>
    <w:rsid w:val="00D619E9"/>
    <w:rsid w:val="00DF58A6"/>
    <w:rsid w:val="00EA5E73"/>
    <w:rsid w:val="00F04719"/>
    <w:rsid w:val="00F9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9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28AC"/>
    <w:pPr>
      <w:keepNext/>
      <w:jc w:val="left"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8A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B828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53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3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9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28AC"/>
    <w:pPr>
      <w:keepNext/>
      <w:jc w:val="left"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8A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B828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53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3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БорисоваКВ</dc:creator>
  <cp:keywords/>
  <dc:description/>
  <cp:lastModifiedBy>Портнова</cp:lastModifiedBy>
  <cp:revision>9</cp:revision>
  <cp:lastPrinted>2021-11-12T01:57:00Z</cp:lastPrinted>
  <dcterms:created xsi:type="dcterms:W3CDTF">2021-11-10T23:20:00Z</dcterms:created>
  <dcterms:modified xsi:type="dcterms:W3CDTF">2021-11-12T01:59:00Z</dcterms:modified>
</cp:coreProperties>
</file>